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2191" w14:textId="381548F3" w:rsidR="00FF742A" w:rsidRDefault="00FF742A" w:rsidP="00FF742A">
      <w:pPr>
        <w:pStyle w:val="Normlnweb"/>
      </w:pPr>
      <w:r>
        <w:rPr>
          <w:noProof/>
        </w:rPr>
        <w:drawing>
          <wp:inline distT="0" distB="0" distL="0" distR="0" wp14:anchorId="36E59F10" wp14:editId="5CABEE14">
            <wp:extent cx="2546350" cy="3395132"/>
            <wp:effectExtent l="0" t="0" r="635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584" cy="341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04CA1E39" wp14:editId="20F58B08">
            <wp:extent cx="3404451" cy="2553338"/>
            <wp:effectExtent l="63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3428090" cy="257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94F57" w14:textId="04C49664" w:rsidR="00FF742A" w:rsidRDefault="00FF742A" w:rsidP="00FF742A">
      <w:pPr>
        <w:pStyle w:val="Normlnweb"/>
      </w:pPr>
    </w:p>
    <w:p w14:paraId="3BBADA2C" w14:textId="77777777" w:rsidR="001F5AF1" w:rsidRDefault="001F5AF1"/>
    <w:sectPr w:rsidR="001F5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2A"/>
    <w:rsid w:val="001F5AF1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43C6"/>
  <w15:chartTrackingRefBased/>
  <w15:docId w15:val="{26DE85E6-ED0A-49FD-8753-91C3D043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F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Žajdlíková Jana Ing. Bc.</dc:creator>
  <cp:keywords/>
  <dc:description/>
  <cp:lastModifiedBy>Žajdlíková Jana Ing. Bc.</cp:lastModifiedBy>
  <cp:revision>1</cp:revision>
  <dcterms:created xsi:type="dcterms:W3CDTF">2025-02-13T10:37:00Z</dcterms:created>
  <dcterms:modified xsi:type="dcterms:W3CDTF">2025-02-13T10:40:00Z</dcterms:modified>
</cp:coreProperties>
</file>