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26" w:rsidRDefault="007E0726" w:rsidP="007E0726">
      <w:pPr>
        <w:rPr>
          <w:rFonts w:ascii="Times New Roman" w:hAnsi="Times New Roman" w:cs="Times New Roman"/>
          <w:b/>
          <w:sz w:val="36"/>
          <w:szCs w:val="36"/>
        </w:rPr>
      </w:pPr>
    </w:p>
    <w:p w:rsidR="007F26CA" w:rsidRDefault="00523EBE" w:rsidP="007F26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group id="Plátno 3" o:spid="_x0000_s1026" editas="canvas" style="position:absolute;left:0;text-align:left;margin-left:0;margin-top:-70.85pt;width:2.85pt;height:2.85pt;z-index:251660288;mso-position-horizontal:left;mso-position-horizontal-relative:page" coordsize="3556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JHY6wjgAAAACAEAAA8AAAAAAAAAAAAA&#10;AAAAbgMAAGRycy9kb3ducmV2LnhtbFBLBQYAAAAABAAEAPMAAAB7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5560;height:35560;visibility:visible">
              <v:fill o:detectmouseclick="t"/>
              <v:path o:connecttype="none"/>
            </v:shape>
            <w10:wrap anchorx="page"/>
          </v:group>
        </w:pict>
      </w:r>
      <w:r w:rsidR="007F26CA" w:rsidRPr="00F543C2">
        <w:rPr>
          <w:rFonts w:ascii="Times New Roman" w:hAnsi="Times New Roman" w:cs="Times New Roman"/>
          <w:b/>
          <w:sz w:val="36"/>
          <w:szCs w:val="36"/>
        </w:rPr>
        <w:t>Evropský antibiotický den</w:t>
      </w:r>
    </w:p>
    <w:p w:rsidR="007E0726" w:rsidRDefault="007E0726" w:rsidP="007E07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18. listopadu</w:t>
      </w:r>
    </w:p>
    <w:p w:rsidR="007E0726" w:rsidRPr="005355D7" w:rsidRDefault="007E0726" w:rsidP="007E0726">
      <w:pPr>
        <w:jc w:val="center"/>
        <w:rPr>
          <w:rFonts w:ascii="Times New Roman" w:hAnsi="Times New Roman" w:cs="Times New Roman"/>
          <w:b/>
          <w:szCs w:val="24"/>
        </w:rPr>
      </w:pPr>
      <w:r w:rsidRPr="005355D7">
        <w:rPr>
          <w:rFonts w:ascii="Times New Roman" w:hAnsi="Times New Roman" w:cs="Times New Roman"/>
          <w:b/>
          <w:szCs w:val="24"/>
        </w:rPr>
        <w:t xml:space="preserve">Cílem </w:t>
      </w:r>
      <w:proofErr w:type="spellStart"/>
      <w:r w:rsidRPr="005355D7">
        <w:rPr>
          <w:rFonts w:ascii="Times New Roman" w:hAnsi="Times New Roman" w:cs="Times New Roman"/>
          <w:b/>
          <w:szCs w:val="24"/>
        </w:rPr>
        <w:t>infomační</w:t>
      </w:r>
      <w:proofErr w:type="spellEnd"/>
      <w:r w:rsidRPr="005355D7">
        <w:rPr>
          <w:rFonts w:ascii="Times New Roman" w:hAnsi="Times New Roman" w:cs="Times New Roman"/>
          <w:b/>
          <w:szCs w:val="24"/>
        </w:rPr>
        <w:t xml:space="preserve"> kampaně je upozornit na uvážlivé a správné užívání antibiotik </w:t>
      </w:r>
    </w:p>
    <w:p w:rsidR="00F543C2" w:rsidRPr="005355D7" w:rsidRDefault="007E0726" w:rsidP="005355D7">
      <w:pPr>
        <w:jc w:val="center"/>
        <w:rPr>
          <w:rFonts w:ascii="Times New Roman" w:hAnsi="Times New Roman" w:cs="Times New Roman"/>
          <w:b/>
          <w:szCs w:val="24"/>
        </w:rPr>
      </w:pPr>
      <w:r w:rsidRPr="005355D7">
        <w:rPr>
          <w:rFonts w:ascii="Times New Roman" w:hAnsi="Times New Roman" w:cs="Times New Roman"/>
          <w:b/>
          <w:szCs w:val="24"/>
        </w:rPr>
        <w:t xml:space="preserve">a zamezit tak </w:t>
      </w:r>
      <w:r w:rsidR="005355D7" w:rsidRPr="005355D7">
        <w:rPr>
          <w:rFonts w:ascii="Times New Roman" w:hAnsi="Times New Roman" w:cs="Times New Roman"/>
          <w:b/>
          <w:szCs w:val="24"/>
        </w:rPr>
        <w:t>narůstající</w:t>
      </w:r>
      <w:r w:rsidRPr="005355D7">
        <w:rPr>
          <w:rFonts w:ascii="Times New Roman" w:hAnsi="Times New Roman" w:cs="Times New Roman"/>
          <w:b/>
          <w:szCs w:val="24"/>
        </w:rPr>
        <w:t xml:space="preserve"> antibiotické rezistenc</w:t>
      </w:r>
      <w:r w:rsidR="005355D7" w:rsidRPr="005355D7">
        <w:rPr>
          <w:rFonts w:ascii="Times New Roman" w:hAnsi="Times New Roman" w:cs="Times New Roman"/>
          <w:b/>
          <w:szCs w:val="24"/>
        </w:rPr>
        <w:t>i.</w:t>
      </w:r>
    </w:p>
    <w:p w:rsidR="005355D7" w:rsidRPr="005355D7" w:rsidRDefault="005355D7" w:rsidP="005355D7">
      <w:pPr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2283460" cy="1635760"/>
            <wp:effectExtent l="0" t="0" r="2540" b="254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F543C2" w:rsidRDefault="00F543C2" w:rsidP="007F26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3C2" w:rsidRDefault="00F543C2" w:rsidP="007F26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0726" w:rsidRDefault="007E0726">
      <w:pPr>
        <w:rPr>
          <w:rFonts w:ascii="Times New Roman" w:hAnsi="Times New Roman" w:cs="Times New Roman"/>
        </w:rPr>
      </w:pPr>
    </w:p>
    <w:p w:rsidR="007E0726" w:rsidRDefault="007E0726">
      <w:pPr>
        <w:rPr>
          <w:rFonts w:ascii="Times New Roman" w:hAnsi="Times New Roman" w:cs="Times New Roman"/>
        </w:rPr>
      </w:pPr>
    </w:p>
    <w:p w:rsidR="005A1F89" w:rsidRPr="007E0726" w:rsidRDefault="005A1F89">
      <w:pPr>
        <w:rPr>
          <w:rFonts w:ascii="Times New Roman" w:hAnsi="Times New Roman" w:cs="Times New Roman"/>
        </w:rPr>
      </w:pPr>
      <w:r w:rsidRPr="002C119A">
        <w:rPr>
          <w:rFonts w:ascii="Times New Roman" w:hAnsi="Times New Roman" w:cs="Times New Roman"/>
        </w:rPr>
        <w:t>Antibiotika jsou život zachraňující a nenahraditelná léčiva</w:t>
      </w:r>
      <w:r w:rsidR="00155BA9">
        <w:rPr>
          <w:rFonts w:ascii="Times New Roman" w:hAnsi="Times New Roman" w:cs="Times New Roman"/>
        </w:rPr>
        <w:t xml:space="preserve">, </w:t>
      </w:r>
      <w:r w:rsidR="00155BA9" w:rsidRPr="007E0726">
        <w:rPr>
          <w:rFonts w:ascii="Times New Roman" w:hAnsi="Times New Roman" w:cs="Times New Roman"/>
        </w:rPr>
        <w:t>jejichž n</w:t>
      </w:r>
      <w:r w:rsidRPr="007E0726">
        <w:rPr>
          <w:rFonts w:ascii="Times New Roman" w:hAnsi="Times New Roman" w:cs="Times New Roman"/>
        </w:rPr>
        <w:t>ev</w:t>
      </w:r>
      <w:r w:rsidRPr="002C119A">
        <w:rPr>
          <w:rFonts w:ascii="Times New Roman" w:hAnsi="Times New Roman" w:cs="Times New Roman"/>
        </w:rPr>
        <w:t>hodné a</w:t>
      </w:r>
      <w:r w:rsidR="007F26CA">
        <w:rPr>
          <w:rFonts w:ascii="Times New Roman" w:hAnsi="Times New Roman" w:cs="Times New Roman"/>
        </w:rPr>
        <w:t> </w:t>
      </w:r>
      <w:r w:rsidRPr="002C119A">
        <w:rPr>
          <w:rFonts w:ascii="Times New Roman" w:hAnsi="Times New Roman" w:cs="Times New Roman"/>
        </w:rPr>
        <w:t xml:space="preserve">neodůvodněné </w:t>
      </w:r>
      <w:r w:rsidRPr="007E0726">
        <w:rPr>
          <w:rFonts w:ascii="Times New Roman" w:hAnsi="Times New Roman" w:cs="Times New Roman"/>
        </w:rPr>
        <w:t>používání v humánní i veterinární oblasti je</w:t>
      </w:r>
      <w:r w:rsidR="007F26CA" w:rsidRPr="007E0726">
        <w:rPr>
          <w:rFonts w:ascii="Times New Roman" w:hAnsi="Times New Roman" w:cs="Times New Roman"/>
        </w:rPr>
        <w:t xml:space="preserve"> </w:t>
      </w:r>
      <w:r w:rsidRPr="007E0726">
        <w:rPr>
          <w:rFonts w:ascii="Times New Roman" w:hAnsi="Times New Roman" w:cs="Times New Roman"/>
        </w:rPr>
        <w:t>příčinou</w:t>
      </w:r>
      <w:r w:rsidR="007F26CA" w:rsidRPr="007E0726">
        <w:rPr>
          <w:rFonts w:ascii="Times New Roman" w:hAnsi="Times New Roman" w:cs="Times New Roman"/>
        </w:rPr>
        <w:t> </w:t>
      </w:r>
      <w:r w:rsidRPr="007E0726">
        <w:rPr>
          <w:rFonts w:ascii="Times New Roman" w:hAnsi="Times New Roman" w:cs="Times New Roman"/>
        </w:rPr>
        <w:t>vzestupu antibiotické rezistence (</w:t>
      </w:r>
      <w:r w:rsidR="003B7036" w:rsidRPr="007E0726">
        <w:rPr>
          <w:rFonts w:ascii="Times New Roman" w:hAnsi="Times New Roman" w:cs="Times New Roman"/>
        </w:rPr>
        <w:t>odolnost</w:t>
      </w:r>
      <w:r w:rsidRPr="007E0726">
        <w:rPr>
          <w:rFonts w:ascii="Times New Roman" w:hAnsi="Times New Roman" w:cs="Times New Roman"/>
        </w:rPr>
        <w:t>i</w:t>
      </w:r>
      <w:r w:rsidR="003B7036" w:rsidRPr="007E0726">
        <w:rPr>
          <w:rFonts w:ascii="Times New Roman" w:hAnsi="Times New Roman" w:cs="Times New Roman"/>
        </w:rPr>
        <w:t xml:space="preserve"> bakterií </w:t>
      </w:r>
      <w:r w:rsidR="00155BA9" w:rsidRPr="007E0726">
        <w:rPr>
          <w:rFonts w:ascii="Times New Roman" w:hAnsi="Times New Roman" w:cs="Times New Roman"/>
        </w:rPr>
        <w:t xml:space="preserve">k </w:t>
      </w:r>
      <w:r w:rsidR="003B7036" w:rsidRPr="007E0726">
        <w:rPr>
          <w:rFonts w:ascii="Times New Roman" w:hAnsi="Times New Roman" w:cs="Times New Roman"/>
        </w:rPr>
        <w:t>působení antibiotik</w:t>
      </w:r>
      <w:r w:rsidRPr="007E0726">
        <w:rPr>
          <w:rFonts w:ascii="Times New Roman" w:hAnsi="Times New Roman" w:cs="Times New Roman"/>
        </w:rPr>
        <w:t xml:space="preserve">). V důsledku toho selhávají při léčbě </w:t>
      </w:r>
      <w:r w:rsidR="00487F88" w:rsidRPr="007E0726">
        <w:rPr>
          <w:rFonts w:ascii="Times New Roman" w:hAnsi="Times New Roman" w:cs="Times New Roman"/>
        </w:rPr>
        <w:t>běžn</w:t>
      </w:r>
      <w:r w:rsidR="00485286" w:rsidRPr="007E0726">
        <w:rPr>
          <w:rFonts w:ascii="Times New Roman" w:hAnsi="Times New Roman" w:cs="Times New Roman"/>
        </w:rPr>
        <w:t>ě používaná</w:t>
      </w:r>
      <w:r w:rsidR="00487F88" w:rsidRPr="007E0726">
        <w:rPr>
          <w:rFonts w:ascii="Times New Roman" w:hAnsi="Times New Roman" w:cs="Times New Roman"/>
        </w:rPr>
        <w:t xml:space="preserve"> </w:t>
      </w:r>
      <w:r w:rsidRPr="007E0726">
        <w:rPr>
          <w:rFonts w:ascii="Times New Roman" w:hAnsi="Times New Roman" w:cs="Times New Roman"/>
        </w:rPr>
        <w:t>antibiotika, čímž je pochopitelně zdraví pacienta ohroženo a</w:t>
      </w:r>
      <w:r w:rsidR="007F26CA" w:rsidRPr="007E0726">
        <w:rPr>
          <w:rFonts w:ascii="Times New Roman" w:hAnsi="Times New Roman" w:cs="Times New Roman"/>
        </w:rPr>
        <w:t> </w:t>
      </w:r>
      <w:r w:rsidRPr="007E0726">
        <w:rPr>
          <w:rFonts w:ascii="Times New Roman" w:hAnsi="Times New Roman" w:cs="Times New Roman"/>
        </w:rPr>
        <w:t>zvyšuje se riziko úmrtí. Neopomenutelnou skutečností zůstává, že náklady na celkovou léčbu se v takovém případě mnohonásobně zvyšují.</w:t>
      </w:r>
    </w:p>
    <w:p w:rsidR="005A1F89" w:rsidRPr="007E0726" w:rsidRDefault="007F26CA">
      <w:pPr>
        <w:rPr>
          <w:rFonts w:ascii="Times New Roman" w:hAnsi="Times New Roman" w:cs="Times New Roman"/>
        </w:rPr>
      </w:pPr>
      <w:r w:rsidRPr="007E0726">
        <w:rPr>
          <w:rFonts w:ascii="Times New Roman" w:hAnsi="Times New Roman" w:cs="Times New Roman"/>
        </w:rPr>
        <w:t xml:space="preserve">Tomuto tématu </w:t>
      </w:r>
      <w:r w:rsidR="003B7036" w:rsidRPr="007E0726">
        <w:rPr>
          <w:rFonts w:ascii="Times New Roman" w:hAnsi="Times New Roman" w:cs="Times New Roman"/>
        </w:rPr>
        <w:t>je</w:t>
      </w:r>
      <w:r w:rsidRPr="007E0726">
        <w:rPr>
          <w:rFonts w:ascii="Times New Roman" w:hAnsi="Times New Roman" w:cs="Times New Roman"/>
        </w:rPr>
        <w:t xml:space="preserve"> tedy </w:t>
      </w:r>
      <w:r w:rsidR="003B7036" w:rsidRPr="007E0726">
        <w:rPr>
          <w:rFonts w:ascii="Times New Roman" w:hAnsi="Times New Roman" w:cs="Times New Roman"/>
        </w:rPr>
        <w:t>nutné věnovat pozornost</w:t>
      </w:r>
      <w:r w:rsidR="005A1F89" w:rsidRPr="007E0726">
        <w:rPr>
          <w:rFonts w:ascii="Times New Roman" w:hAnsi="Times New Roman" w:cs="Times New Roman"/>
        </w:rPr>
        <w:t xml:space="preserve"> odborné i laické veřejnosti.</w:t>
      </w:r>
      <w:r w:rsidR="00780928" w:rsidRPr="007E0726">
        <w:rPr>
          <w:rFonts w:ascii="Times New Roman" w:hAnsi="Times New Roman" w:cs="Times New Roman"/>
        </w:rPr>
        <w:t xml:space="preserve"> Právě široká veřejnost má v rukou jeden z velmi účinných nástrojů</w:t>
      </w:r>
      <w:r w:rsidR="00487F88" w:rsidRPr="007E0726">
        <w:rPr>
          <w:rFonts w:ascii="Times New Roman" w:hAnsi="Times New Roman" w:cs="Times New Roman"/>
        </w:rPr>
        <w:t>,</w:t>
      </w:r>
      <w:r w:rsidRPr="007E0726">
        <w:rPr>
          <w:rFonts w:ascii="Times New Roman" w:hAnsi="Times New Roman" w:cs="Times New Roman"/>
        </w:rPr>
        <w:t xml:space="preserve"> </w:t>
      </w:r>
      <w:r w:rsidR="007E0726" w:rsidRPr="007E0726">
        <w:rPr>
          <w:rFonts w:ascii="Times New Roman" w:hAnsi="Times New Roman" w:cs="Times New Roman"/>
        </w:rPr>
        <w:t>p</w:t>
      </w:r>
      <w:r w:rsidRPr="007E0726">
        <w:rPr>
          <w:rFonts w:ascii="Times New Roman" w:hAnsi="Times New Roman" w:cs="Times New Roman"/>
        </w:rPr>
        <w:t xml:space="preserve">ochopí-li </w:t>
      </w:r>
      <w:r w:rsidR="00780928" w:rsidRPr="007E0726">
        <w:rPr>
          <w:rFonts w:ascii="Times New Roman" w:hAnsi="Times New Roman" w:cs="Times New Roman"/>
        </w:rPr>
        <w:t>rizika spojená s nesprávným používáním antibiotik a osvojí</w:t>
      </w:r>
      <w:r w:rsidRPr="007E0726">
        <w:rPr>
          <w:rFonts w:ascii="Times New Roman" w:hAnsi="Times New Roman" w:cs="Times New Roman"/>
        </w:rPr>
        <w:t>-li</w:t>
      </w:r>
      <w:r w:rsidR="00780928" w:rsidRPr="007E0726">
        <w:rPr>
          <w:rFonts w:ascii="Times New Roman" w:hAnsi="Times New Roman" w:cs="Times New Roman"/>
        </w:rPr>
        <w:t xml:space="preserve"> si dovednost správně se zachovat v případě onemocnění.</w:t>
      </w:r>
    </w:p>
    <w:p w:rsidR="00780928" w:rsidRPr="007E0726" w:rsidRDefault="0091594E" w:rsidP="0091594E">
      <w:pPr>
        <w:jc w:val="center"/>
        <w:rPr>
          <w:rFonts w:ascii="Times New Roman" w:hAnsi="Times New Roman" w:cs="Times New Roman"/>
          <w:b/>
        </w:rPr>
      </w:pPr>
      <w:r w:rsidRPr="007E0726">
        <w:rPr>
          <w:rFonts w:ascii="Times New Roman" w:hAnsi="Times New Roman" w:cs="Times New Roman"/>
          <w:b/>
        </w:rPr>
        <w:t>Jak to tedy s těmi antibiotiky je?</w:t>
      </w:r>
    </w:p>
    <w:p w:rsidR="00780928" w:rsidRPr="007E0726" w:rsidRDefault="00780928" w:rsidP="0091594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E0726">
        <w:rPr>
          <w:rFonts w:ascii="Times New Roman" w:hAnsi="Times New Roman" w:cs="Times New Roman"/>
        </w:rPr>
        <w:t xml:space="preserve">Antibiotika působí pouze proti bakteriálním infekcím. </w:t>
      </w:r>
      <w:r w:rsidR="004803DD" w:rsidRPr="007E0726">
        <w:rPr>
          <w:rFonts w:ascii="Times New Roman" w:hAnsi="Times New Roman" w:cs="Times New Roman"/>
        </w:rPr>
        <w:t>Na léčbu virových infekcí jsou neúčinná.</w:t>
      </w:r>
    </w:p>
    <w:p w:rsidR="007E0726" w:rsidRPr="007E0726" w:rsidRDefault="00780928" w:rsidP="00BA5FD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E0726">
        <w:rPr>
          <w:rFonts w:ascii="Times New Roman" w:hAnsi="Times New Roman" w:cs="Times New Roman"/>
        </w:rPr>
        <w:t xml:space="preserve">Až 80 % </w:t>
      </w:r>
      <w:r w:rsidR="004803DD" w:rsidRPr="007E0726">
        <w:rPr>
          <w:rFonts w:ascii="Times New Roman" w:hAnsi="Times New Roman" w:cs="Times New Roman"/>
        </w:rPr>
        <w:t xml:space="preserve">infekcí dýchacích cest </w:t>
      </w:r>
      <w:r w:rsidRPr="007E0726">
        <w:rPr>
          <w:rFonts w:ascii="Times New Roman" w:hAnsi="Times New Roman" w:cs="Times New Roman"/>
        </w:rPr>
        <w:t xml:space="preserve">včetně chřipky </w:t>
      </w:r>
      <w:r w:rsidR="00455E15" w:rsidRPr="007E0726">
        <w:rPr>
          <w:rFonts w:ascii="Times New Roman" w:hAnsi="Times New Roman" w:cs="Times New Roman"/>
        </w:rPr>
        <w:t xml:space="preserve">je </w:t>
      </w:r>
      <w:r w:rsidR="004803DD" w:rsidRPr="007E0726">
        <w:rPr>
          <w:rFonts w:ascii="Times New Roman" w:hAnsi="Times New Roman" w:cs="Times New Roman"/>
        </w:rPr>
        <w:t xml:space="preserve">právě </w:t>
      </w:r>
      <w:r w:rsidRPr="007E0726">
        <w:rPr>
          <w:rFonts w:ascii="Times New Roman" w:hAnsi="Times New Roman" w:cs="Times New Roman"/>
        </w:rPr>
        <w:t xml:space="preserve">virového původu. </w:t>
      </w:r>
    </w:p>
    <w:p w:rsidR="00780928" w:rsidRPr="007E0726" w:rsidRDefault="00780928" w:rsidP="00BA5FD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E0726">
        <w:rPr>
          <w:rFonts w:ascii="Times New Roman" w:hAnsi="Times New Roman" w:cs="Times New Roman"/>
        </w:rPr>
        <w:t xml:space="preserve">Antibiotika </w:t>
      </w:r>
      <w:r w:rsidR="00B724B4" w:rsidRPr="007E0726">
        <w:rPr>
          <w:rFonts w:ascii="Times New Roman" w:hAnsi="Times New Roman" w:cs="Times New Roman"/>
        </w:rPr>
        <w:t>nejsou určená ke zmírnění bolesti.</w:t>
      </w:r>
    </w:p>
    <w:p w:rsidR="00780928" w:rsidRPr="007E0726" w:rsidRDefault="00780928" w:rsidP="0091594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E0726">
        <w:rPr>
          <w:rFonts w:ascii="Times New Roman" w:hAnsi="Times New Roman" w:cs="Times New Roman"/>
        </w:rPr>
        <w:t>Důvěřuj</w:t>
      </w:r>
      <w:r w:rsidR="00AD1673" w:rsidRPr="007E0726">
        <w:rPr>
          <w:rFonts w:ascii="Times New Roman" w:hAnsi="Times New Roman" w:cs="Times New Roman"/>
        </w:rPr>
        <w:t>te</w:t>
      </w:r>
      <w:r w:rsidRPr="007E0726">
        <w:rPr>
          <w:rFonts w:ascii="Times New Roman" w:hAnsi="Times New Roman" w:cs="Times New Roman"/>
        </w:rPr>
        <w:t xml:space="preserve"> svému lékaři, neboť jen ten je oprávněn nasadit léčbu antibiotiky</w:t>
      </w:r>
      <w:r w:rsidR="007E0726" w:rsidRPr="007E0726">
        <w:rPr>
          <w:rFonts w:ascii="Times New Roman" w:hAnsi="Times New Roman" w:cs="Times New Roman"/>
        </w:rPr>
        <w:t>,</w:t>
      </w:r>
      <w:r w:rsidRPr="007E0726">
        <w:rPr>
          <w:rFonts w:ascii="Times New Roman" w:hAnsi="Times New Roman" w:cs="Times New Roman"/>
        </w:rPr>
        <w:t xml:space="preserve"> </w:t>
      </w:r>
      <w:r w:rsidR="004803DD" w:rsidRPr="007E0726">
        <w:rPr>
          <w:rFonts w:ascii="Times New Roman" w:hAnsi="Times New Roman" w:cs="Times New Roman"/>
        </w:rPr>
        <w:t xml:space="preserve">pokud </w:t>
      </w:r>
      <w:r w:rsidRPr="007E0726">
        <w:rPr>
          <w:rFonts w:ascii="Times New Roman" w:hAnsi="Times New Roman" w:cs="Times New Roman"/>
        </w:rPr>
        <w:t>to váš zdravotní stav vyžaduje.</w:t>
      </w:r>
    </w:p>
    <w:p w:rsidR="00AD1673" w:rsidRPr="007E0726" w:rsidRDefault="00AD1673" w:rsidP="00AD167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E0726">
        <w:rPr>
          <w:rFonts w:ascii="Times New Roman" w:hAnsi="Times New Roman" w:cs="Times New Roman"/>
        </w:rPr>
        <w:lastRenderedPageBreak/>
        <w:t>Respektujte pravidla pro správné užívání antibiotik. P</w:t>
      </w:r>
      <w:r w:rsidR="00B724B4" w:rsidRPr="007E0726">
        <w:rPr>
          <w:rFonts w:ascii="Times New Roman" w:hAnsi="Times New Roman" w:cs="Times New Roman"/>
        </w:rPr>
        <w:t>r</w:t>
      </w:r>
      <w:r w:rsidRPr="007E0726">
        <w:rPr>
          <w:rFonts w:ascii="Times New Roman" w:hAnsi="Times New Roman" w:cs="Times New Roman"/>
        </w:rPr>
        <w:t xml:space="preserve">o efektivní léčbu je nutné dodržovat stanovenou dobu užívání </w:t>
      </w:r>
      <w:r w:rsidR="00B724B4" w:rsidRPr="007E0726">
        <w:rPr>
          <w:rFonts w:ascii="Times New Roman" w:hAnsi="Times New Roman" w:cs="Times New Roman"/>
        </w:rPr>
        <w:t xml:space="preserve">předepsaného </w:t>
      </w:r>
      <w:r w:rsidRPr="007E0726">
        <w:rPr>
          <w:rFonts w:ascii="Times New Roman" w:hAnsi="Times New Roman" w:cs="Times New Roman"/>
        </w:rPr>
        <w:t xml:space="preserve">množství </w:t>
      </w:r>
      <w:r w:rsidR="00B82854" w:rsidRPr="007E0726">
        <w:rPr>
          <w:rFonts w:ascii="Times New Roman" w:hAnsi="Times New Roman" w:cs="Times New Roman"/>
        </w:rPr>
        <w:t xml:space="preserve">antibiotik </w:t>
      </w:r>
      <w:r w:rsidRPr="007E0726">
        <w:rPr>
          <w:rFonts w:ascii="Times New Roman" w:hAnsi="Times New Roman" w:cs="Times New Roman"/>
        </w:rPr>
        <w:t xml:space="preserve">i dodržení pravidelných intervalů mezi jednotlivými dávkami. </w:t>
      </w:r>
    </w:p>
    <w:p w:rsidR="00780928" w:rsidRPr="007E0726" w:rsidRDefault="00B724B4" w:rsidP="00C46D2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E0726">
        <w:rPr>
          <w:rFonts w:ascii="Times New Roman" w:hAnsi="Times New Roman" w:cs="Times New Roman"/>
        </w:rPr>
        <w:t>Ke snížení účinku antibiotické léčby</w:t>
      </w:r>
      <w:r w:rsidR="00780928" w:rsidRPr="007E0726">
        <w:rPr>
          <w:rFonts w:ascii="Times New Roman" w:hAnsi="Times New Roman" w:cs="Times New Roman"/>
        </w:rPr>
        <w:t xml:space="preserve"> dochází v případě, že pacienti konzumují antibiotika bez předpisu, užívají antibiotika, která jim zbyla po předchozí léčbě</w:t>
      </w:r>
      <w:r w:rsidR="007E0726" w:rsidRPr="007E0726">
        <w:rPr>
          <w:rFonts w:ascii="Times New Roman" w:hAnsi="Times New Roman" w:cs="Times New Roman"/>
        </w:rPr>
        <w:t>,</w:t>
      </w:r>
      <w:r w:rsidR="004803DD" w:rsidRPr="007E0726">
        <w:rPr>
          <w:rFonts w:ascii="Times New Roman" w:hAnsi="Times New Roman" w:cs="Times New Roman"/>
        </w:rPr>
        <w:t xml:space="preserve"> nebo ukončují užívání lékařem předepsaných antibiotik předčasně</w:t>
      </w:r>
      <w:r w:rsidR="00780928" w:rsidRPr="007E0726">
        <w:rPr>
          <w:rFonts w:ascii="Times New Roman" w:hAnsi="Times New Roman" w:cs="Times New Roman"/>
        </w:rPr>
        <w:t>.</w:t>
      </w:r>
    </w:p>
    <w:p w:rsidR="0091594E" w:rsidRPr="007E0726" w:rsidRDefault="0091594E" w:rsidP="006C02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E0726">
        <w:rPr>
          <w:rFonts w:ascii="Times New Roman" w:hAnsi="Times New Roman" w:cs="Times New Roman"/>
        </w:rPr>
        <w:t xml:space="preserve">Používání antibiotik z nesprávných, laicky stanovených důvodů, nepřinese rychlejší úlevu, a </w:t>
      </w:r>
      <w:r w:rsidR="00AD1673" w:rsidRPr="007E0726">
        <w:rPr>
          <w:rFonts w:ascii="Times New Roman" w:hAnsi="Times New Roman" w:cs="Times New Roman"/>
        </w:rPr>
        <w:t>také</w:t>
      </w:r>
      <w:r w:rsidRPr="007E0726">
        <w:rPr>
          <w:rFonts w:ascii="Times New Roman" w:hAnsi="Times New Roman" w:cs="Times New Roman"/>
        </w:rPr>
        <w:t xml:space="preserve"> může </w:t>
      </w:r>
      <w:r w:rsidR="00AD1673" w:rsidRPr="007E0726">
        <w:rPr>
          <w:rFonts w:ascii="Times New Roman" w:hAnsi="Times New Roman" w:cs="Times New Roman"/>
        </w:rPr>
        <w:t>přivodit</w:t>
      </w:r>
      <w:r w:rsidRPr="007E0726">
        <w:rPr>
          <w:rFonts w:ascii="Times New Roman" w:hAnsi="Times New Roman" w:cs="Times New Roman"/>
        </w:rPr>
        <w:t xml:space="preserve"> nežádoucí účinky.</w:t>
      </w:r>
    </w:p>
    <w:p w:rsidR="00780928" w:rsidRPr="007E0726" w:rsidRDefault="00AD1673" w:rsidP="00AD1673">
      <w:pPr>
        <w:jc w:val="center"/>
        <w:rPr>
          <w:rFonts w:ascii="Times New Roman" w:hAnsi="Times New Roman" w:cs="Times New Roman"/>
          <w:b/>
        </w:rPr>
      </w:pPr>
      <w:r w:rsidRPr="007E0726">
        <w:rPr>
          <w:rFonts w:ascii="Times New Roman" w:hAnsi="Times New Roman" w:cs="Times New Roman"/>
          <w:b/>
        </w:rPr>
        <w:t xml:space="preserve">Jak o sebe pečovat při </w:t>
      </w:r>
      <w:r w:rsidR="004803DD" w:rsidRPr="007E0726">
        <w:rPr>
          <w:rFonts w:ascii="Times New Roman" w:hAnsi="Times New Roman" w:cs="Times New Roman"/>
          <w:b/>
        </w:rPr>
        <w:t xml:space="preserve">běžné respirační infekci </w:t>
      </w:r>
      <w:r w:rsidRPr="007E0726">
        <w:rPr>
          <w:rFonts w:ascii="Times New Roman" w:hAnsi="Times New Roman" w:cs="Times New Roman"/>
          <w:b/>
        </w:rPr>
        <w:t>nebo chřipce?</w:t>
      </w:r>
    </w:p>
    <w:p w:rsidR="00AD1673" w:rsidRPr="007E0726" w:rsidRDefault="00AD1673" w:rsidP="00B82854">
      <w:pPr>
        <w:pStyle w:val="Normln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E0726">
        <w:rPr>
          <w:sz w:val="22"/>
          <w:szCs w:val="22"/>
        </w:rPr>
        <w:t>Potřeba plnit během nemoci povinnosti, které život přináší, může být stresující, zvláště pokud se s některými příznaky setkáváte poprvé. Najít náležitý čas k návštěvě lékaře může být obtížné</w:t>
      </w:r>
      <w:r w:rsidR="007E0726" w:rsidRPr="007E0726">
        <w:rPr>
          <w:sz w:val="22"/>
          <w:szCs w:val="22"/>
        </w:rPr>
        <w:t xml:space="preserve"> </w:t>
      </w:r>
      <w:r w:rsidRPr="007E0726">
        <w:rPr>
          <w:sz w:val="22"/>
          <w:szCs w:val="22"/>
        </w:rPr>
        <w:t>a časově náročné. Když budete vědět, jak se s příznaky vypořádat, můžete své onemocnění lépe zvládnout. Naučte se pečovat</w:t>
      </w:r>
      <w:r w:rsidR="00B82854" w:rsidRPr="007E0726">
        <w:rPr>
          <w:sz w:val="22"/>
          <w:szCs w:val="22"/>
        </w:rPr>
        <w:t xml:space="preserve"> o sebe</w:t>
      </w:r>
      <w:r w:rsidRPr="007E0726">
        <w:rPr>
          <w:sz w:val="22"/>
          <w:szCs w:val="22"/>
        </w:rPr>
        <w:t xml:space="preserve"> i bez antibiotik.</w:t>
      </w:r>
      <w:r w:rsidR="00B82854" w:rsidRPr="007E0726">
        <w:rPr>
          <w:sz w:val="22"/>
          <w:szCs w:val="22"/>
        </w:rPr>
        <w:t xml:space="preserve"> </w:t>
      </w:r>
      <w:r w:rsidRPr="007E0726">
        <w:rPr>
          <w:sz w:val="22"/>
          <w:szCs w:val="22"/>
        </w:rPr>
        <w:t xml:space="preserve">U většiny respiračních onemocnění se váš stav zlepší </w:t>
      </w:r>
      <w:r w:rsidR="00455E15" w:rsidRPr="007E0726">
        <w:rPr>
          <w:sz w:val="22"/>
          <w:szCs w:val="22"/>
        </w:rPr>
        <w:t>i bez antibiotik během 1</w:t>
      </w:r>
      <w:r w:rsidR="007E0726" w:rsidRPr="007E0726">
        <w:rPr>
          <w:sz w:val="22"/>
          <w:szCs w:val="22"/>
        </w:rPr>
        <w:t>-</w:t>
      </w:r>
      <w:r w:rsidR="00455E15" w:rsidRPr="007E0726">
        <w:rPr>
          <w:sz w:val="22"/>
          <w:szCs w:val="22"/>
        </w:rPr>
        <w:t>2 týdnů.</w:t>
      </w:r>
    </w:p>
    <w:p w:rsidR="00B82854" w:rsidRPr="007E0726" w:rsidRDefault="00B82854" w:rsidP="00B82854">
      <w:pPr>
        <w:pStyle w:val="Normln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1"/>
        <w:gridCol w:w="1766"/>
      </w:tblGrid>
      <w:tr w:rsidR="007E0726" w:rsidRPr="00737862" w:rsidTr="00CF2B9D">
        <w:trPr>
          <w:trHeight w:val="397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:rsidR="00AD1673" w:rsidRPr="00737862" w:rsidRDefault="00AD1673" w:rsidP="0001138D">
            <w:pPr>
              <w:pStyle w:val="Normlnweb"/>
            </w:pPr>
            <w:r w:rsidRPr="00737862">
              <w:rPr>
                <w:rStyle w:val="Siln"/>
              </w:rPr>
              <w:t>Orientační doba trvání příznaků při běžné respirační</w:t>
            </w:r>
            <w:r w:rsidR="004803DD" w:rsidRPr="00737862">
              <w:rPr>
                <w:rStyle w:val="Siln"/>
              </w:rPr>
              <w:t xml:space="preserve"> infekci </w:t>
            </w:r>
            <w:r w:rsidRPr="00737862">
              <w:rPr>
                <w:rStyle w:val="Siln"/>
              </w:rPr>
              <w:t>u dospělých</w:t>
            </w:r>
          </w:p>
        </w:tc>
      </w:tr>
      <w:tr w:rsidR="007E0726" w:rsidRPr="00737862" w:rsidTr="00CF2B9D">
        <w:trPr>
          <w:trHeight w:val="397"/>
          <w:tblCellSpacing w:w="15" w:type="dxa"/>
        </w:trPr>
        <w:tc>
          <w:tcPr>
            <w:tcW w:w="0" w:type="auto"/>
            <w:shd w:val="clear" w:color="auto" w:fill="AEAAAA" w:themeFill="background2" w:themeFillShade="BF"/>
            <w:vAlign w:val="center"/>
            <w:hideMark/>
          </w:tcPr>
          <w:p w:rsidR="00AD1673" w:rsidRPr="00737862" w:rsidRDefault="00155BA9" w:rsidP="0001138D">
            <w:pPr>
              <w:pStyle w:val="Normlnweb"/>
              <w:rPr>
                <w:szCs w:val="22"/>
              </w:rPr>
            </w:pPr>
            <w:r w:rsidRPr="00737862">
              <w:rPr>
                <w:sz w:val="22"/>
                <w:szCs w:val="22"/>
              </w:rPr>
              <w:t xml:space="preserve">Pobolívání </w:t>
            </w:r>
            <w:r w:rsidR="00AD1673" w:rsidRPr="00737862">
              <w:rPr>
                <w:sz w:val="22"/>
                <w:szCs w:val="22"/>
              </w:rPr>
              <w:t>v krku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  <w:hideMark/>
          </w:tcPr>
          <w:p w:rsidR="00AD1673" w:rsidRPr="00737862" w:rsidRDefault="00AD1673" w:rsidP="0001138D">
            <w:pPr>
              <w:pStyle w:val="Normlnweb"/>
              <w:rPr>
                <w:szCs w:val="22"/>
              </w:rPr>
            </w:pPr>
            <w:r w:rsidRPr="00737862">
              <w:rPr>
                <w:sz w:val="22"/>
                <w:szCs w:val="22"/>
              </w:rPr>
              <w:t xml:space="preserve">až </w:t>
            </w:r>
            <w:r w:rsidR="00155BA9" w:rsidRPr="00737862">
              <w:rPr>
                <w:sz w:val="22"/>
                <w:szCs w:val="22"/>
              </w:rPr>
              <w:t>4 dny</w:t>
            </w:r>
          </w:p>
        </w:tc>
      </w:tr>
      <w:tr w:rsidR="007E0726" w:rsidRPr="00737862" w:rsidTr="00CF2B9D">
        <w:trPr>
          <w:trHeight w:val="397"/>
          <w:tblCellSpacing w:w="15" w:type="dxa"/>
        </w:trPr>
        <w:tc>
          <w:tcPr>
            <w:tcW w:w="0" w:type="auto"/>
            <w:shd w:val="clear" w:color="auto" w:fill="AEAAAA" w:themeFill="background2" w:themeFillShade="BF"/>
            <w:vAlign w:val="center"/>
            <w:hideMark/>
          </w:tcPr>
          <w:p w:rsidR="00AD1673" w:rsidRPr="00737862" w:rsidRDefault="00AD1673" w:rsidP="0001138D">
            <w:pPr>
              <w:pStyle w:val="Normlnweb"/>
              <w:rPr>
                <w:szCs w:val="22"/>
              </w:rPr>
            </w:pPr>
            <w:r w:rsidRPr="00737862">
              <w:rPr>
                <w:sz w:val="22"/>
                <w:szCs w:val="22"/>
              </w:rPr>
              <w:t>Běžné nachlazení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  <w:hideMark/>
          </w:tcPr>
          <w:p w:rsidR="00AD1673" w:rsidRPr="00737862" w:rsidRDefault="00AD1673" w:rsidP="0001138D">
            <w:pPr>
              <w:pStyle w:val="Normlnweb"/>
              <w:rPr>
                <w:szCs w:val="22"/>
              </w:rPr>
            </w:pPr>
            <w:r w:rsidRPr="00737862">
              <w:rPr>
                <w:sz w:val="22"/>
                <w:szCs w:val="22"/>
              </w:rPr>
              <w:t>až 1 týd</w:t>
            </w:r>
            <w:r w:rsidR="00155BA9" w:rsidRPr="00737862">
              <w:rPr>
                <w:sz w:val="22"/>
                <w:szCs w:val="22"/>
              </w:rPr>
              <w:t>en</w:t>
            </w:r>
          </w:p>
        </w:tc>
      </w:tr>
      <w:tr w:rsidR="007E0726" w:rsidRPr="00737862" w:rsidTr="00CF2B9D">
        <w:trPr>
          <w:trHeight w:val="397"/>
          <w:tblCellSpacing w:w="15" w:type="dxa"/>
        </w:trPr>
        <w:tc>
          <w:tcPr>
            <w:tcW w:w="0" w:type="auto"/>
            <w:shd w:val="clear" w:color="auto" w:fill="AEAAAA" w:themeFill="background2" w:themeFillShade="BF"/>
            <w:vAlign w:val="center"/>
            <w:hideMark/>
          </w:tcPr>
          <w:p w:rsidR="00AD1673" w:rsidRPr="00737862" w:rsidRDefault="00AD1673" w:rsidP="0001138D">
            <w:pPr>
              <w:pStyle w:val="Normlnweb"/>
              <w:rPr>
                <w:szCs w:val="22"/>
              </w:rPr>
            </w:pPr>
            <w:r w:rsidRPr="00737862">
              <w:rPr>
                <w:sz w:val="22"/>
                <w:szCs w:val="22"/>
              </w:rPr>
              <w:t>Rýma nebo ucpaný nos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  <w:hideMark/>
          </w:tcPr>
          <w:p w:rsidR="00AD1673" w:rsidRPr="00737862" w:rsidRDefault="00AD1673" w:rsidP="0001138D">
            <w:pPr>
              <w:pStyle w:val="Normlnweb"/>
              <w:rPr>
                <w:szCs w:val="22"/>
              </w:rPr>
            </w:pPr>
            <w:r w:rsidRPr="00737862">
              <w:rPr>
                <w:sz w:val="22"/>
                <w:szCs w:val="22"/>
              </w:rPr>
              <w:t>až 1 týd</w:t>
            </w:r>
            <w:r w:rsidR="00155BA9" w:rsidRPr="00737862">
              <w:rPr>
                <w:sz w:val="22"/>
                <w:szCs w:val="22"/>
              </w:rPr>
              <w:t>en</w:t>
            </w:r>
          </w:p>
        </w:tc>
      </w:tr>
      <w:tr w:rsidR="007E0726" w:rsidRPr="007E0726" w:rsidTr="00CF2B9D">
        <w:trPr>
          <w:trHeight w:val="397"/>
          <w:tblCellSpacing w:w="15" w:type="dxa"/>
        </w:trPr>
        <w:tc>
          <w:tcPr>
            <w:tcW w:w="0" w:type="auto"/>
            <w:shd w:val="clear" w:color="auto" w:fill="AEAAAA" w:themeFill="background2" w:themeFillShade="BF"/>
            <w:vAlign w:val="center"/>
            <w:hideMark/>
          </w:tcPr>
          <w:p w:rsidR="00AD1673" w:rsidRPr="00737862" w:rsidRDefault="00AD1673" w:rsidP="0001138D">
            <w:pPr>
              <w:pStyle w:val="Normlnweb"/>
              <w:rPr>
                <w:szCs w:val="22"/>
              </w:rPr>
            </w:pPr>
            <w:r w:rsidRPr="00737862">
              <w:rPr>
                <w:sz w:val="22"/>
                <w:szCs w:val="22"/>
              </w:rPr>
              <w:t xml:space="preserve">Kašel </w:t>
            </w:r>
            <w:r w:rsidR="00155BA9" w:rsidRPr="00737862">
              <w:rPr>
                <w:sz w:val="22"/>
                <w:szCs w:val="22"/>
              </w:rPr>
              <w:t>bez bolesti na hrudi a horeček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  <w:hideMark/>
          </w:tcPr>
          <w:p w:rsidR="00AD1673" w:rsidRPr="007E0726" w:rsidRDefault="00AD1673" w:rsidP="0001138D">
            <w:pPr>
              <w:pStyle w:val="Normlnweb"/>
              <w:rPr>
                <w:szCs w:val="22"/>
              </w:rPr>
            </w:pPr>
            <w:r w:rsidRPr="00737862">
              <w:rPr>
                <w:sz w:val="22"/>
                <w:szCs w:val="22"/>
              </w:rPr>
              <w:t xml:space="preserve">až </w:t>
            </w:r>
            <w:r w:rsidR="00155BA9" w:rsidRPr="00737862">
              <w:rPr>
                <w:sz w:val="22"/>
                <w:szCs w:val="22"/>
              </w:rPr>
              <w:t>2</w:t>
            </w:r>
            <w:r w:rsidRPr="00737862">
              <w:rPr>
                <w:sz w:val="22"/>
                <w:szCs w:val="22"/>
              </w:rPr>
              <w:t xml:space="preserve"> týdny</w:t>
            </w:r>
          </w:p>
        </w:tc>
      </w:tr>
    </w:tbl>
    <w:p w:rsidR="007E0726" w:rsidRPr="007E0726" w:rsidRDefault="002C119A" w:rsidP="00AD1673">
      <w:pPr>
        <w:pStyle w:val="Normlnweb"/>
        <w:spacing w:line="360" w:lineRule="auto"/>
        <w:jc w:val="both"/>
        <w:rPr>
          <w:sz w:val="22"/>
          <w:szCs w:val="22"/>
        </w:rPr>
      </w:pPr>
      <w:r w:rsidRPr="007E0726">
        <w:rPr>
          <w:sz w:val="22"/>
          <w:szCs w:val="22"/>
        </w:rPr>
        <w:t xml:space="preserve">Jestliže u vás příznaky přetrvávají </w:t>
      </w:r>
      <w:r w:rsidR="00155BA9" w:rsidRPr="007E0726">
        <w:rPr>
          <w:sz w:val="22"/>
          <w:szCs w:val="22"/>
        </w:rPr>
        <w:t xml:space="preserve">déle </w:t>
      </w:r>
      <w:r w:rsidRPr="007E0726">
        <w:rPr>
          <w:sz w:val="22"/>
          <w:szCs w:val="22"/>
        </w:rPr>
        <w:t>nebo máte jakékoli obavy, je důležité navštívit lékaře. Pokud skutečně trpíte závažnou infekc</w:t>
      </w:r>
      <w:r w:rsidR="007E0726" w:rsidRPr="007E0726">
        <w:rPr>
          <w:sz w:val="22"/>
          <w:szCs w:val="22"/>
        </w:rPr>
        <w:t>í</w:t>
      </w:r>
      <w:r w:rsidRPr="007E0726">
        <w:rPr>
          <w:sz w:val="22"/>
          <w:szCs w:val="22"/>
        </w:rPr>
        <w:t xml:space="preserve">, lékař vám antibiotika předepíše. </w:t>
      </w:r>
    </w:p>
    <w:p w:rsidR="002C119A" w:rsidRPr="007E0726" w:rsidRDefault="002C119A" w:rsidP="00AD1673">
      <w:pPr>
        <w:pStyle w:val="Normlnweb"/>
        <w:spacing w:line="360" w:lineRule="auto"/>
        <w:jc w:val="both"/>
        <w:rPr>
          <w:sz w:val="22"/>
          <w:szCs w:val="22"/>
        </w:rPr>
      </w:pPr>
      <w:r w:rsidRPr="007E0726">
        <w:rPr>
          <w:sz w:val="22"/>
          <w:szCs w:val="22"/>
        </w:rPr>
        <w:t>Pomoc byste měli vyhledat dříve než jiní lidé, jestliže:</w:t>
      </w:r>
    </w:p>
    <w:p w:rsidR="002C119A" w:rsidRPr="007E0726" w:rsidRDefault="002C119A" w:rsidP="00AD167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7E0726">
        <w:rPr>
          <w:rFonts w:ascii="Times New Roman" w:hAnsi="Times New Roman" w:cs="Times New Roman"/>
          <w:sz w:val="22"/>
          <w:szCs w:val="22"/>
        </w:rPr>
        <w:t>jste starší 65 let,</w:t>
      </w:r>
    </w:p>
    <w:p w:rsidR="002C119A" w:rsidRPr="007E0726" w:rsidRDefault="002C119A" w:rsidP="00AD167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7E0726">
        <w:rPr>
          <w:rFonts w:ascii="Times New Roman" w:hAnsi="Times New Roman" w:cs="Times New Roman"/>
          <w:sz w:val="22"/>
          <w:szCs w:val="22"/>
        </w:rPr>
        <w:t>máte astma nebo diabetes,</w:t>
      </w:r>
    </w:p>
    <w:p w:rsidR="002C119A" w:rsidRPr="007E0726" w:rsidRDefault="002C119A" w:rsidP="00AD167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7E0726">
        <w:rPr>
          <w:rFonts w:ascii="Times New Roman" w:hAnsi="Times New Roman" w:cs="Times New Roman"/>
          <w:sz w:val="22"/>
          <w:szCs w:val="22"/>
        </w:rPr>
        <w:t>máte plicní onemocnění (např. chronický zánět průdušek, rozedmu plic, chronickou obstrukční plicní nemoc),</w:t>
      </w:r>
    </w:p>
    <w:p w:rsidR="002C119A" w:rsidRPr="007E0726" w:rsidRDefault="002C119A" w:rsidP="00AD167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7E0726">
        <w:rPr>
          <w:rFonts w:ascii="Times New Roman" w:hAnsi="Times New Roman" w:cs="Times New Roman"/>
          <w:sz w:val="22"/>
          <w:szCs w:val="22"/>
        </w:rPr>
        <w:t xml:space="preserve">máte problémy se srdcem (např. jste prodělali srdeční infarkt, trpíte </w:t>
      </w:r>
      <w:proofErr w:type="spellStart"/>
      <w:r w:rsidRPr="007E0726">
        <w:rPr>
          <w:rFonts w:ascii="Times New Roman" w:hAnsi="Times New Roman" w:cs="Times New Roman"/>
          <w:sz w:val="22"/>
          <w:szCs w:val="22"/>
        </w:rPr>
        <w:t>anginou</w:t>
      </w:r>
      <w:proofErr w:type="spellEnd"/>
      <w:r w:rsidRPr="007E0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0726">
        <w:rPr>
          <w:rFonts w:ascii="Times New Roman" w:hAnsi="Times New Roman" w:cs="Times New Roman"/>
          <w:sz w:val="22"/>
          <w:szCs w:val="22"/>
        </w:rPr>
        <w:t>pectoris</w:t>
      </w:r>
      <w:proofErr w:type="spellEnd"/>
      <w:r w:rsidRPr="007E0726">
        <w:rPr>
          <w:rFonts w:ascii="Times New Roman" w:hAnsi="Times New Roman" w:cs="Times New Roman"/>
          <w:sz w:val="22"/>
          <w:szCs w:val="22"/>
        </w:rPr>
        <w:t xml:space="preserve"> nebo chronickým srdečním selháním),</w:t>
      </w:r>
    </w:p>
    <w:p w:rsidR="002C119A" w:rsidRPr="007E0726" w:rsidRDefault="002C119A" w:rsidP="001D4EB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7E0726">
        <w:rPr>
          <w:rFonts w:ascii="Times New Roman" w:hAnsi="Times New Roman" w:cs="Times New Roman"/>
          <w:sz w:val="22"/>
          <w:szCs w:val="22"/>
        </w:rPr>
        <w:t xml:space="preserve">máte zdravotní problém, který je spojený s </w:t>
      </w:r>
      <w:r w:rsidR="001D4EB6" w:rsidRPr="007E0726">
        <w:rPr>
          <w:rFonts w:ascii="Times New Roman" w:hAnsi="Times New Roman" w:cs="Times New Roman"/>
          <w:sz w:val="22"/>
          <w:szCs w:val="22"/>
        </w:rPr>
        <w:t xml:space="preserve">útlumem </w:t>
      </w:r>
      <w:r w:rsidRPr="007E0726">
        <w:rPr>
          <w:rFonts w:ascii="Times New Roman" w:hAnsi="Times New Roman" w:cs="Times New Roman"/>
          <w:sz w:val="22"/>
          <w:szCs w:val="22"/>
        </w:rPr>
        <w:t>činnosti imunitního systému, nebo</w:t>
      </w:r>
      <w:r w:rsidR="001D4EB6" w:rsidRPr="007E0726">
        <w:rPr>
          <w:rFonts w:ascii="Times New Roman" w:hAnsi="Times New Roman" w:cs="Times New Roman"/>
          <w:sz w:val="22"/>
          <w:szCs w:val="22"/>
        </w:rPr>
        <w:t xml:space="preserve"> </w:t>
      </w:r>
      <w:r w:rsidRPr="007E0726">
        <w:rPr>
          <w:rFonts w:ascii="Times New Roman" w:hAnsi="Times New Roman" w:cs="Times New Roman"/>
          <w:sz w:val="22"/>
          <w:szCs w:val="22"/>
        </w:rPr>
        <w:t>užíváte léky, které potlačují činnost imunitního systému (např. steroidy, chemoterapii z</w:t>
      </w:r>
      <w:r w:rsidR="00AD1673" w:rsidRPr="007E0726">
        <w:rPr>
          <w:rFonts w:ascii="Times New Roman" w:hAnsi="Times New Roman" w:cs="Times New Roman"/>
          <w:sz w:val="22"/>
          <w:szCs w:val="22"/>
        </w:rPr>
        <w:t> </w:t>
      </w:r>
      <w:r w:rsidRPr="007E0726">
        <w:rPr>
          <w:rFonts w:ascii="Times New Roman" w:hAnsi="Times New Roman" w:cs="Times New Roman"/>
          <w:sz w:val="22"/>
          <w:szCs w:val="22"/>
        </w:rPr>
        <w:t>důvodu nádorového onemocnění či některé léky, které tlumí funkce štítné žlázy). </w:t>
      </w:r>
    </w:p>
    <w:p w:rsidR="002C119A" w:rsidRPr="007E0726" w:rsidRDefault="00A227AF" w:rsidP="002C119A">
      <w:pPr>
        <w:pStyle w:val="Nadpis2"/>
        <w:rPr>
          <w:sz w:val="22"/>
          <w:szCs w:val="22"/>
        </w:rPr>
      </w:pPr>
      <w:r w:rsidRPr="007E0726">
        <w:rPr>
          <w:sz w:val="22"/>
          <w:szCs w:val="22"/>
        </w:rPr>
        <w:lastRenderedPageBreak/>
        <w:t>Ulevit</w:t>
      </w:r>
      <w:r w:rsidR="002C119A" w:rsidRPr="007E0726">
        <w:rPr>
          <w:sz w:val="22"/>
          <w:szCs w:val="22"/>
        </w:rPr>
        <w:t xml:space="preserve"> od příznaků onemocnění </w:t>
      </w:r>
      <w:r w:rsidR="00455E15" w:rsidRPr="007E0726">
        <w:rPr>
          <w:sz w:val="22"/>
          <w:szCs w:val="22"/>
        </w:rPr>
        <w:t>po</w:t>
      </w:r>
      <w:r w:rsidR="002C119A" w:rsidRPr="007E0726">
        <w:rPr>
          <w:sz w:val="22"/>
          <w:szCs w:val="22"/>
        </w:rPr>
        <w:t xml:space="preserve">mohou </w:t>
      </w:r>
      <w:r w:rsidR="00155BA9" w:rsidRPr="007E0726">
        <w:rPr>
          <w:sz w:val="22"/>
          <w:szCs w:val="22"/>
        </w:rPr>
        <w:t xml:space="preserve">běžné podpůrné </w:t>
      </w:r>
      <w:r w:rsidR="002C119A" w:rsidRPr="007E0726">
        <w:rPr>
          <w:sz w:val="22"/>
          <w:szCs w:val="22"/>
        </w:rPr>
        <w:t>léčivé přípravky</w:t>
      </w:r>
    </w:p>
    <w:p w:rsidR="002C119A" w:rsidRPr="007E0726" w:rsidRDefault="002C119A" w:rsidP="00F543C2">
      <w:pPr>
        <w:numPr>
          <w:ilvl w:val="0"/>
          <w:numId w:val="5"/>
        </w:numPr>
        <w:spacing w:before="0" w:after="0"/>
        <w:ind w:left="714" w:hanging="357"/>
        <w:jc w:val="left"/>
        <w:rPr>
          <w:rFonts w:ascii="Times New Roman" w:hAnsi="Times New Roman" w:cs="Times New Roman"/>
          <w:sz w:val="22"/>
          <w:szCs w:val="22"/>
        </w:rPr>
      </w:pPr>
      <w:r w:rsidRPr="007E0726">
        <w:rPr>
          <w:rFonts w:ascii="Times New Roman" w:hAnsi="Times New Roman" w:cs="Times New Roman"/>
          <w:sz w:val="22"/>
          <w:szCs w:val="22"/>
        </w:rPr>
        <w:t xml:space="preserve">Léky proti bolesti </w:t>
      </w:r>
      <w:r w:rsidR="00211270" w:rsidRPr="007E0726">
        <w:rPr>
          <w:rFonts w:ascii="Times New Roman" w:hAnsi="Times New Roman" w:cs="Times New Roman"/>
          <w:sz w:val="22"/>
          <w:szCs w:val="22"/>
        </w:rPr>
        <w:t xml:space="preserve">mohou zároveň snižovat </w:t>
      </w:r>
      <w:r w:rsidRPr="007E0726">
        <w:rPr>
          <w:rFonts w:ascii="Times New Roman" w:hAnsi="Times New Roman" w:cs="Times New Roman"/>
          <w:sz w:val="22"/>
          <w:szCs w:val="22"/>
        </w:rPr>
        <w:t>horečku.</w:t>
      </w:r>
    </w:p>
    <w:p w:rsidR="002C119A" w:rsidRPr="007E0726" w:rsidRDefault="00155BA9" w:rsidP="00F543C2">
      <w:pPr>
        <w:numPr>
          <w:ilvl w:val="0"/>
          <w:numId w:val="5"/>
        </w:numPr>
        <w:spacing w:before="0" w:after="0"/>
        <w:ind w:left="714" w:hanging="357"/>
        <w:jc w:val="left"/>
        <w:rPr>
          <w:rFonts w:ascii="Times New Roman" w:hAnsi="Times New Roman" w:cs="Times New Roman"/>
          <w:sz w:val="22"/>
          <w:szCs w:val="22"/>
        </w:rPr>
      </w:pPr>
      <w:r w:rsidRPr="007E0726">
        <w:rPr>
          <w:rFonts w:ascii="Times New Roman" w:hAnsi="Times New Roman" w:cs="Times New Roman"/>
          <w:sz w:val="22"/>
          <w:szCs w:val="22"/>
        </w:rPr>
        <w:t xml:space="preserve">Lokální </w:t>
      </w:r>
      <w:r w:rsidR="002C119A" w:rsidRPr="007E0726">
        <w:rPr>
          <w:rFonts w:ascii="Times New Roman" w:hAnsi="Times New Roman" w:cs="Times New Roman"/>
          <w:sz w:val="22"/>
          <w:szCs w:val="22"/>
        </w:rPr>
        <w:t>léčivé přípravky, jako jsou</w:t>
      </w:r>
      <w:r w:rsidR="006B630F" w:rsidRPr="007E0726">
        <w:rPr>
          <w:rFonts w:ascii="Times New Roman" w:hAnsi="Times New Roman" w:cs="Times New Roman"/>
          <w:sz w:val="22"/>
          <w:szCs w:val="22"/>
        </w:rPr>
        <w:t xml:space="preserve"> spreje do krku nebo pastilky, </w:t>
      </w:r>
      <w:r w:rsidR="002E66F1" w:rsidRPr="007E0726">
        <w:rPr>
          <w:rFonts w:ascii="Times New Roman" w:hAnsi="Times New Roman" w:cs="Times New Roman"/>
          <w:sz w:val="22"/>
          <w:szCs w:val="22"/>
        </w:rPr>
        <w:t>v</w:t>
      </w:r>
      <w:r w:rsidR="002C119A" w:rsidRPr="007E0726">
        <w:rPr>
          <w:rFonts w:ascii="Times New Roman" w:hAnsi="Times New Roman" w:cs="Times New Roman"/>
          <w:sz w:val="22"/>
          <w:szCs w:val="22"/>
        </w:rPr>
        <w:t>ám usnadní polykání.</w:t>
      </w:r>
    </w:p>
    <w:p w:rsidR="002C119A" w:rsidRPr="007E0726" w:rsidRDefault="002C119A" w:rsidP="00F543C2">
      <w:pPr>
        <w:numPr>
          <w:ilvl w:val="0"/>
          <w:numId w:val="5"/>
        </w:numPr>
        <w:spacing w:before="0" w:after="0"/>
        <w:ind w:left="714" w:hanging="357"/>
        <w:jc w:val="left"/>
        <w:rPr>
          <w:rFonts w:ascii="Times New Roman" w:hAnsi="Times New Roman" w:cs="Times New Roman"/>
          <w:sz w:val="22"/>
          <w:szCs w:val="22"/>
        </w:rPr>
      </w:pPr>
      <w:r w:rsidRPr="007E0726">
        <w:rPr>
          <w:rFonts w:ascii="Times New Roman" w:hAnsi="Times New Roman" w:cs="Times New Roman"/>
          <w:sz w:val="22"/>
          <w:szCs w:val="22"/>
        </w:rPr>
        <w:t>Ústně podávané léčivé přípravky na vykašlávání ředí sekret v dýchacích cestách.</w:t>
      </w:r>
    </w:p>
    <w:p w:rsidR="002C119A" w:rsidRPr="007E0726" w:rsidRDefault="002C119A" w:rsidP="00F543C2">
      <w:pPr>
        <w:numPr>
          <w:ilvl w:val="0"/>
          <w:numId w:val="5"/>
        </w:numPr>
        <w:spacing w:before="0" w:after="0"/>
        <w:ind w:left="714" w:hanging="357"/>
        <w:jc w:val="left"/>
        <w:rPr>
          <w:rFonts w:ascii="Times New Roman" w:hAnsi="Times New Roman" w:cs="Times New Roman"/>
          <w:sz w:val="22"/>
          <w:szCs w:val="22"/>
        </w:rPr>
      </w:pPr>
      <w:r w:rsidRPr="007E0726">
        <w:rPr>
          <w:rFonts w:ascii="Times New Roman" w:hAnsi="Times New Roman" w:cs="Times New Roman"/>
          <w:sz w:val="22"/>
          <w:szCs w:val="22"/>
        </w:rPr>
        <w:t>Nosní spreje a léky snižu</w:t>
      </w:r>
      <w:r w:rsidR="00542231" w:rsidRPr="007E0726">
        <w:rPr>
          <w:rFonts w:ascii="Times New Roman" w:hAnsi="Times New Roman" w:cs="Times New Roman"/>
          <w:sz w:val="22"/>
          <w:szCs w:val="22"/>
        </w:rPr>
        <w:t xml:space="preserve">jící překrvení </w:t>
      </w:r>
      <w:r w:rsidR="002E66F1" w:rsidRPr="007E0726">
        <w:rPr>
          <w:rFonts w:ascii="Times New Roman" w:hAnsi="Times New Roman" w:cs="Times New Roman"/>
          <w:sz w:val="22"/>
          <w:szCs w:val="22"/>
        </w:rPr>
        <w:t>v</w:t>
      </w:r>
      <w:r w:rsidR="006B630F" w:rsidRPr="007E0726">
        <w:rPr>
          <w:rFonts w:ascii="Times New Roman" w:hAnsi="Times New Roman" w:cs="Times New Roman"/>
          <w:sz w:val="22"/>
          <w:szCs w:val="22"/>
        </w:rPr>
        <w:t xml:space="preserve">ám </w:t>
      </w:r>
      <w:r w:rsidRPr="007E0726">
        <w:rPr>
          <w:rFonts w:ascii="Times New Roman" w:hAnsi="Times New Roman" w:cs="Times New Roman"/>
          <w:sz w:val="22"/>
          <w:szCs w:val="22"/>
        </w:rPr>
        <w:t>pomohou snáze dýchat.</w:t>
      </w:r>
    </w:p>
    <w:p w:rsidR="002C119A" w:rsidRPr="007E0726" w:rsidRDefault="002C119A" w:rsidP="00455E15">
      <w:pPr>
        <w:numPr>
          <w:ilvl w:val="0"/>
          <w:numId w:val="5"/>
        </w:numPr>
        <w:spacing w:before="0" w:after="0"/>
        <w:ind w:left="714" w:hanging="357"/>
        <w:jc w:val="left"/>
        <w:rPr>
          <w:rFonts w:ascii="Times New Roman" w:hAnsi="Times New Roman" w:cs="Times New Roman"/>
          <w:strike/>
          <w:sz w:val="22"/>
          <w:szCs w:val="22"/>
        </w:rPr>
      </w:pPr>
      <w:r w:rsidRPr="007E0726">
        <w:rPr>
          <w:rFonts w:ascii="Times New Roman" w:hAnsi="Times New Roman" w:cs="Times New Roman"/>
          <w:sz w:val="22"/>
          <w:szCs w:val="22"/>
        </w:rPr>
        <w:t>Při každém respiračním onemocnění vám pomůž</w:t>
      </w:r>
      <w:r w:rsidR="00F543C2" w:rsidRPr="007E0726">
        <w:rPr>
          <w:rFonts w:ascii="Times New Roman" w:hAnsi="Times New Roman" w:cs="Times New Roman"/>
          <w:sz w:val="22"/>
          <w:szCs w:val="22"/>
        </w:rPr>
        <w:t xml:space="preserve">e </w:t>
      </w:r>
      <w:r w:rsidRPr="007E0726">
        <w:rPr>
          <w:rFonts w:ascii="Times New Roman" w:hAnsi="Times New Roman" w:cs="Times New Roman"/>
          <w:b/>
          <w:sz w:val="22"/>
          <w:szCs w:val="22"/>
        </w:rPr>
        <w:t>vydatný příjem tekutin</w:t>
      </w:r>
      <w:r w:rsidR="00F543C2" w:rsidRPr="007E0726">
        <w:rPr>
          <w:rFonts w:ascii="Times New Roman" w:hAnsi="Times New Roman" w:cs="Times New Roman"/>
          <w:sz w:val="22"/>
          <w:szCs w:val="22"/>
        </w:rPr>
        <w:t xml:space="preserve"> </w:t>
      </w:r>
      <w:r w:rsidRPr="007E0726">
        <w:rPr>
          <w:rFonts w:ascii="Times New Roman" w:hAnsi="Times New Roman" w:cs="Times New Roman"/>
          <w:b/>
          <w:sz w:val="22"/>
          <w:szCs w:val="22"/>
        </w:rPr>
        <w:t>a odpočinek.</w:t>
      </w:r>
    </w:p>
    <w:p w:rsidR="00B82854" w:rsidRPr="007E0726" w:rsidRDefault="00455E15" w:rsidP="007E0726">
      <w:pPr>
        <w:pStyle w:val="Normlnweb"/>
        <w:rPr>
          <w:sz w:val="22"/>
          <w:szCs w:val="22"/>
        </w:rPr>
      </w:pPr>
      <w:r w:rsidRPr="007E0726">
        <w:rPr>
          <w:sz w:val="22"/>
          <w:szCs w:val="22"/>
        </w:rPr>
        <w:t>Vždy se s lékárníkem poraďte, zvláště pokud souběžně užíváte jiná léčiva na jakékoli jiné onemocnění.</w:t>
      </w:r>
    </w:p>
    <w:p w:rsidR="003B7036" w:rsidRDefault="003B7036" w:rsidP="00B82854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:rsidR="008F6C92" w:rsidRPr="007E0726" w:rsidRDefault="008F6C92" w:rsidP="00B82854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:rsidR="008E0032" w:rsidRPr="008E0032" w:rsidRDefault="00B82854" w:rsidP="008E0032">
      <w:pPr>
        <w:rPr>
          <w:sz w:val="22"/>
          <w:szCs w:val="22"/>
        </w:rPr>
      </w:pPr>
      <w:r w:rsidRPr="007E0726">
        <w:rPr>
          <w:rFonts w:ascii="Times New Roman" w:hAnsi="Times New Roman" w:cs="Times New Roman"/>
          <w:sz w:val="22"/>
          <w:szCs w:val="22"/>
        </w:rPr>
        <w:t xml:space="preserve">Máte-li zájem o další informace, navštivte </w:t>
      </w:r>
      <w:r w:rsidR="008E0032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8E0032" w:rsidRPr="008E0032">
          <w:rPr>
            <w:rStyle w:val="Hypertextovodkaz"/>
            <w:sz w:val="22"/>
            <w:szCs w:val="22"/>
          </w:rPr>
          <w:t>https://antibi</w:t>
        </w:r>
        <w:r w:rsidR="008E0032" w:rsidRPr="008E0032">
          <w:rPr>
            <w:rStyle w:val="Hypertextovodkaz"/>
            <w:sz w:val="22"/>
            <w:szCs w:val="22"/>
          </w:rPr>
          <w:t>o</w:t>
        </w:r>
        <w:r w:rsidR="008E0032" w:rsidRPr="008E0032">
          <w:rPr>
            <w:rStyle w:val="Hypertextovodkaz"/>
            <w:sz w:val="22"/>
            <w:szCs w:val="22"/>
          </w:rPr>
          <w:t>tic.ecd</w:t>
        </w:r>
        <w:r w:rsidR="008E0032" w:rsidRPr="008E0032">
          <w:rPr>
            <w:rStyle w:val="Hypertextovodkaz"/>
            <w:sz w:val="22"/>
            <w:szCs w:val="22"/>
          </w:rPr>
          <w:t>c</w:t>
        </w:r>
        <w:r w:rsidR="008E0032" w:rsidRPr="008E0032">
          <w:rPr>
            <w:rStyle w:val="Hypertextovodkaz"/>
            <w:sz w:val="22"/>
            <w:szCs w:val="22"/>
          </w:rPr>
          <w:t>.europa.eu/cs</w:t>
        </w:r>
      </w:hyperlink>
      <w:r w:rsidR="008E0032" w:rsidRPr="008E0032">
        <w:rPr>
          <w:sz w:val="22"/>
          <w:szCs w:val="22"/>
        </w:rPr>
        <w:t xml:space="preserve"> </w:t>
      </w:r>
    </w:p>
    <w:p w:rsidR="005355D7" w:rsidRDefault="005355D7" w:rsidP="00737862">
      <w:pPr>
        <w:pStyle w:val="Odstavecseseznamem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nebo </w:t>
      </w:r>
      <w:r w:rsidR="00737862">
        <w:rPr>
          <w:rFonts w:ascii="Times New Roman" w:hAnsi="Times New Roman" w:cs="Times New Roman"/>
          <w:sz w:val="22"/>
          <w:szCs w:val="22"/>
        </w:rPr>
        <w:t>se kontaktujte</w:t>
      </w:r>
      <w:r>
        <w:rPr>
          <w:rFonts w:ascii="Times New Roman" w:hAnsi="Times New Roman" w:cs="Times New Roman"/>
          <w:sz w:val="22"/>
          <w:szCs w:val="22"/>
        </w:rPr>
        <w:t xml:space="preserve"> KHS </w:t>
      </w:r>
      <w:proofErr w:type="spellStart"/>
      <w:r>
        <w:rPr>
          <w:rFonts w:ascii="Times New Roman" w:hAnsi="Times New Roman" w:cs="Times New Roman"/>
          <w:sz w:val="22"/>
          <w:szCs w:val="22"/>
        </w:rPr>
        <w:t>JmK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 Brně:</w:t>
      </w:r>
    </w:p>
    <w:p w:rsidR="005355D7" w:rsidRDefault="005355D7" w:rsidP="00737862">
      <w:pPr>
        <w:pStyle w:val="Odstavecseseznamem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MUDr. Renata </w:t>
      </w:r>
      <w:proofErr w:type="spellStart"/>
      <w:r>
        <w:rPr>
          <w:rFonts w:ascii="Times New Roman" w:hAnsi="Times New Roman" w:cs="Times New Roman"/>
          <w:sz w:val="22"/>
          <w:szCs w:val="22"/>
        </w:rPr>
        <w:t>Ciupek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epidemiolog: </w:t>
      </w:r>
      <w:hyperlink r:id="rId9" w:history="1">
        <w:r w:rsidR="00045BCD" w:rsidRPr="00CB4429">
          <w:rPr>
            <w:rStyle w:val="Hypertextovodkaz"/>
            <w:rFonts w:ascii="Times New Roman" w:hAnsi="Times New Roman" w:cs="Times New Roman"/>
            <w:sz w:val="22"/>
            <w:szCs w:val="22"/>
          </w:rPr>
          <w:t>renata.ciu</w:t>
        </w:r>
        <w:r w:rsidR="00045BCD" w:rsidRPr="00CB4429">
          <w:rPr>
            <w:rStyle w:val="Hypertextovodkaz"/>
            <w:rFonts w:ascii="Times New Roman" w:hAnsi="Times New Roman" w:cs="Times New Roman"/>
            <w:sz w:val="22"/>
            <w:szCs w:val="22"/>
          </w:rPr>
          <w:t>p</w:t>
        </w:r>
        <w:r w:rsidR="00045BCD" w:rsidRPr="00CB4429">
          <w:rPr>
            <w:rStyle w:val="Hypertextovodkaz"/>
            <w:rFonts w:ascii="Times New Roman" w:hAnsi="Times New Roman" w:cs="Times New Roman"/>
            <w:sz w:val="22"/>
            <w:szCs w:val="22"/>
          </w:rPr>
          <w:t>ek@khsbrno.cz</w:t>
        </w:r>
      </w:hyperlink>
    </w:p>
    <w:p w:rsidR="005355D7" w:rsidRDefault="005355D7" w:rsidP="00737862">
      <w:pPr>
        <w:pStyle w:val="Odstavecseseznamem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Mgr. Ivana Dvořáková, zdravotní politika a podpora zdraví: </w:t>
      </w:r>
      <w:hyperlink r:id="rId10" w:history="1">
        <w:r w:rsidRPr="00F437AD">
          <w:rPr>
            <w:rStyle w:val="Hypertextovodkaz"/>
            <w:rFonts w:ascii="Times New Roman" w:hAnsi="Times New Roman" w:cs="Times New Roman"/>
            <w:sz w:val="22"/>
            <w:szCs w:val="22"/>
          </w:rPr>
          <w:t>ivana.dvorako</w:t>
        </w:r>
        <w:r w:rsidRPr="00F437AD">
          <w:rPr>
            <w:rStyle w:val="Hypertextovodkaz"/>
            <w:rFonts w:ascii="Times New Roman" w:hAnsi="Times New Roman" w:cs="Times New Roman"/>
            <w:sz w:val="22"/>
            <w:szCs w:val="22"/>
          </w:rPr>
          <w:t>v</w:t>
        </w:r>
        <w:r w:rsidRPr="00F437AD">
          <w:rPr>
            <w:rStyle w:val="Hypertextovodkaz"/>
            <w:rFonts w:ascii="Times New Roman" w:hAnsi="Times New Roman" w:cs="Times New Roman"/>
            <w:sz w:val="22"/>
            <w:szCs w:val="22"/>
          </w:rPr>
          <w:t>a</w:t>
        </w:r>
        <w:r w:rsidRPr="00F437AD">
          <w:rPr>
            <w:rStyle w:val="Hypertextovodkaz"/>
            <w:rFonts w:ascii="Times New Roman" w:hAnsi="Times New Roman" w:cs="Times New Roman"/>
            <w:sz w:val="22"/>
            <w:szCs w:val="22"/>
          </w:rPr>
          <w:t>@</w:t>
        </w:r>
        <w:r w:rsidRPr="00F437AD">
          <w:rPr>
            <w:rStyle w:val="Hypertextovodkaz"/>
            <w:rFonts w:ascii="Times New Roman" w:hAnsi="Times New Roman" w:cs="Times New Roman"/>
            <w:sz w:val="22"/>
            <w:szCs w:val="22"/>
          </w:rPr>
          <w:t>khsbrno.cz</w:t>
        </w:r>
      </w:hyperlink>
    </w:p>
    <w:p w:rsidR="005355D7" w:rsidRDefault="005355D7" w:rsidP="00737862">
      <w:pPr>
        <w:pStyle w:val="Odstavecseseznamem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355D7" w:rsidRPr="007E0726" w:rsidRDefault="005355D7" w:rsidP="00737862">
      <w:pPr>
        <w:pStyle w:val="Odstavecseseznamem"/>
        <w:ind w:left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5355D7" w:rsidRPr="007E0726" w:rsidSect="00523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E6" w:rsidRDefault="008F6CE6" w:rsidP="00A227AF">
      <w:pPr>
        <w:spacing w:before="0" w:after="0" w:line="240" w:lineRule="auto"/>
      </w:pPr>
      <w:r>
        <w:separator/>
      </w:r>
    </w:p>
  </w:endnote>
  <w:endnote w:type="continuationSeparator" w:id="0">
    <w:p w:rsidR="008F6CE6" w:rsidRDefault="008F6CE6" w:rsidP="00A227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E6" w:rsidRDefault="008F6CE6" w:rsidP="00A227AF">
      <w:pPr>
        <w:spacing w:before="0" w:after="0" w:line="240" w:lineRule="auto"/>
      </w:pPr>
      <w:r>
        <w:separator/>
      </w:r>
    </w:p>
  </w:footnote>
  <w:footnote w:type="continuationSeparator" w:id="0">
    <w:p w:rsidR="008F6CE6" w:rsidRDefault="008F6CE6" w:rsidP="00A227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4C1"/>
    <w:multiLevelType w:val="multilevel"/>
    <w:tmpl w:val="4F3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A17CA"/>
    <w:multiLevelType w:val="multilevel"/>
    <w:tmpl w:val="AD1C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76AFA"/>
    <w:multiLevelType w:val="multilevel"/>
    <w:tmpl w:val="AE80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72993"/>
    <w:multiLevelType w:val="hybridMultilevel"/>
    <w:tmpl w:val="32100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F2693"/>
    <w:multiLevelType w:val="multilevel"/>
    <w:tmpl w:val="F8FA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E66DD"/>
    <w:multiLevelType w:val="hybridMultilevel"/>
    <w:tmpl w:val="66346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036"/>
    <w:rsid w:val="00037E2E"/>
    <w:rsid w:val="000451B3"/>
    <w:rsid w:val="00045BCD"/>
    <w:rsid w:val="00130EA6"/>
    <w:rsid w:val="00155BA9"/>
    <w:rsid w:val="001B088C"/>
    <w:rsid w:val="001D4EB6"/>
    <w:rsid w:val="00211270"/>
    <w:rsid w:val="002C119A"/>
    <w:rsid w:val="002E66F1"/>
    <w:rsid w:val="003A017B"/>
    <w:rsid w:val="003A7F68"/>
    <w:rsid w:val="003B7036"/>
    <w:rsid w:val="003C0BF5"/>
    <w:rsid w:val="004333F9"/>
    <w:rsid w:val="00455E15"/>
    <w:rsid w:val="004803DD"/>
    <w:rsid w:val="00485286"/>
    <w:rsid w:val="00487744"/>
    <w:rsid w:val="00487F88"/>
    <w:rsid w:val="00510033"/>
    <w:rsid w:val="00523EBE"/>
    <w:rsid w:val="005355D7"/>
    <w:rsid w:val="00542231"/>
    <w:rsid w:val="00584AEC"/>
    <w:rsid w:val="005A1F89"/>
    <w:rsid w:val="006B630F"/>
    <w:rsid w:val="006C023A"/>
    <w:rsid w:val="00737862"/>
    <w:rsid w:val="0077418F"/>
    <w:rsid w:val="00780928"/>
    <w:rsid w:val="007E0726"/>
    <w:rsid w:val="007F26CA"/>
    <w:rsid w:val="00844CD2"/>
    <w:rsid w:val="008E0032"/>
    <w:rsid w:val="008F6C92"/>
    <w:rsid w:val="008F6CE6"/>
    <w:rsid w:val="0091594E"/>
    <w:rsid w:val="00A227AF"/>
    <w:rsid w:val="00AD1673"/>
    <w:rsid w:val="00B724B4"/>
    <w:rsid w:val="00B82854"/>
    <w:rsid w:val="00CF2B9D"/>
    <w:rsid w:val="00DC754F"/>
    <w:rsid w:val="00F543C2"/>
    <w:rsid w:val="00F74B04"/>
    <w:rsid w:val="00FD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3F9"/>
    <w:pPr>
      <w:spacing w:before="120" w:after="120" w:line="360" w:lineRule="auto"/>
      <w:jc w:val="both"/>
    </w:pPr>
    <w:rPr>
      <w:rFonts w:eastAsiaTheme="minorEastAsia"/>
      <w:sz w:val="24"/>
      <w:szCs w:val="21"/>
    </w:rPr>
  </w:style>
  <w:style w:type="paragraph" w:styleId="Nadpis2">
    <w:name w:val="heading 2"/>
    <w:basedOn w:val="Normln"/>
    <w:link w:val="Nadpis2Char"/>
    <w:uiPriority w:val="9"/>
    <w:qFormat/>
    <w:rsid w:val="002C119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1F8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1F8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C119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C11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2C11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C119A"/>
    <w:rPr>
      <w:i/>
      <w:iCs/>
    </w:rPr>
  </w:style>
  <w:style w:type="character" w:styleId="Siln">
    <w:name w:val="Strong"/>
    <w:basedOn w:val="Standardnpsmoodstavce"/>
    <w:uiPriority w:val="22"/>
    <w:qFormat/>
    <w:rsid w:val="002C119A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27AF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27AF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27A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7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7AF"/>
    <w:rPr>
      <w:rFonts w:ascii="Segoe UI" w:eastAsiaTheme="minorEastAsia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543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3C2"/>
    <w:rPr>
      <w:rFonts w:eastAsiaTheme="minorEastAsi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543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3C2"/>
    <w:rPr>
      <w:rFonts w:eastAsiaTheme="minorEastAsia"/>
      <w:sz w:val="24"/>
      <w:szCs w:val="2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5D7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E003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biotic.ecdc.europa.eu/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na.dvorakova@khs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ciupek@khsbr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Dvořáková</dc:creator>
  <cp:keywords/>
  <dc:description/>
  <cp:lastModifiedBy>Mirka Hladka</cp:lastModifiedBy>
  <cp:revision>4</cp:revision>
  <cp:lastPrinted>2018-11-12T09:16:00Z</cp:lastPrinted>
  <dcterms:created xsi:type="dcterms:W3CDTF">2018-11-12T09:17:00Z</dcterms:created>
  <dcterms:modified xsi:type="dcterms:W3CDTF">2018-11-12T15:14:00Z</dcterms:modified>
</cp:coreProperties>
</file>